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6DBC" w14:textId="77777777" w:rsidR="008B6F56" w:rsidRPr="001A1810" w:rsidRDefault="008B6F56" w:rsidP="00F44682">
      <w:pPr>
        <w:ind w:right="-285"/>
        <w:jc w:val="both"/>
        <w:rPr>
          <w:rFonts w:ascii="Calibri" w:hAnsi="Calibri" w:cs="Calibri"/>
          <w:b/>
        </w:rPr>
      </w:pPr>
      <w:r w:rsidRPr="001A1810">
        <w:rPr>
          <w:rFonts w:ascii="Calibri" w:hAnsi="Calibri" w:cs="Calibri"/>
          <w:b/>
        </w:rPr>
        <w:t>COMISSÃO DE ORÇAMENTO, FINANÇAS E CONTAS P</w:t>
      </w:r>
      <w:r w:rsidR="0059172E" w:rsidRPr="001A1810">
        <w:rPr>
          <w:rFonts w:ascii="Calibri" w:hAnsi="Calibri" w:cs="Calibri"/>
          <w:b/>
        </w:rPr>
        <w:t>ÚBLICAS PARA O EXERCÍCIO DE 202</w:t>
      </w:r>
      <w:r w:rsidR="001A1810">
        <w:rPr>
          <w:rFonts w:ascii="Calibri" w:hAnsi="Calibri" w:cs="Calibri"/>
          <w:b/>
        </w:rPr>
        <w:t>5</w:t>
      </w:r>
      <w:r w:rsidR="00102CD3" w:rsidRPr="001A1810">
        <w:rPr>
          <w:rFonts w:ascii="Calibri" w:hAnsi="Calibri" w:cs="Calibri"/>
          <w:b/>
        </w:rPr>
        <w:t xml:space="preserve">     </w:t>
      </w:r>
      <w:r w:rsidR="0059172E" w:rsidRPr="001A1810">
        <w:rPr>
          <w:rFonts w:ascii="Calibri" w:hAnsi="Calibri" w:cs="Calibri"/>
          <w:b/>
        </w:rPr>
        <w:t xml:space="preserve">                          </w:t>
      </w:r>
    </w:p>
    <w:p w14:paraId="16CF7B9F" w14:textId="77777777" w:rsidR="008B6F56" w:rsidRPr="001A1810" w:rsidRDefault="008B6F56" w:rsidP="00F44682">
      <w:pPr>
        <w:tabs>
          <w:tab w:val="left" w:pos="6896"/>
        </w:tabs>
        <w:jc w:val="both"/>
        <w:rPr>
          <w:rFonts w:ascii="Calibri" w:hAnsi="Calibri" w:cs="Calibri"/>
        </w:rPr>
      </w:pPr>
      <w:r w:rsidRPr="001A1810">
        <w:rPr>
          <w:rFonts w:ascii="Calibri" w:hAnsi="Calibri" w:cs="Calibri"/>
        </w:rPr>
        <w:tab/>
      </w:r>
    </w:p>
    <w:p w14:paraId="30C650B0" w14:textId="4BAE5878" w:rsidR="009745ED" w:rsidRPr="000243AF" w:rsidRDefault="00AA25FA" w:rsidP="00F44682">
      <w:pPr>
        <w:jc w:val="both"/>
        <w:rPr>
          <w:rFonts w:asciiTheme="minorHAnsi" w:hAnsiTheme="minorHAnsi" w:cstheme="minorHAnsi"/>
        </w:rPr>
      </w:pPr>
      <w:r>
        <w:rPr>
          <w:rFonts w:asciiTheme="minorHAnsi" w:hAnsiTheme="minorHAnsi" w:cstheme="minorHAnsi"/>
          <w:b/>
        </w:rPr>
        <w:t xml:space="preserve">PARECER Nº: </w:t>
      </w:r>
      <w:r w:rsidR="00F94B58">
        <w:rPr>
          <w:rFonts w:asciiTheme="minorHAnsi" w:hAnsiTheme="minorHAnsi" w:cstheme="minorHAnsi"/>
        </w:rPr>
        <w:t>0</w:t>
      </w:r>
      <w:r w:rsidR="00AC318B">
        <w:rPr>
          <w:rFonts w:asciiTheme="minorHAnsi" w:hAnsiTheme="minorHAnsi" w:cstheme="minorHAnsi"/>
        </w:rPr>
        <w:t>62</w:t>
      </w:r>
      <w:r>
        <w:rPr>
          <w:rFonts w:asciiTheme="minorHAnsi" w:hAnsiTheme="minorHAnsi" w:cstheme="minorHAnsi"/>
        </w:rPr>
        <w:t>/2025</w:t>
      </w:r>
    </w:p>
    <w:p w14:paraId="4312462E" w14:textId="542BA899" w:rsidR="003E5A52" w:rsidRDefault="003E5A52" w:rsidP="00F44682">
      <w:pPr>
        <w:jc w:val="both"/>
        <w:rPr>
          <w:rFonts w:asciiTheme="minorHAnsi" w:eastAsiaTheme="minorHAnsi" w:hAnsiTheme="minorHAnsi" w:cstheme="minorHAnsi"/>
          <w:bCs/>
          <w:color w:val="000000"/>
          <w:lang w:eastAsia="en-US"/>
        </w:rPr>
      </w:pPr>
      <w:r w:rsidRPr="001A1810">
        <w:rPr>
          <w:rFonts w:asciiTheme="minorHAnsi" w:eastAsiaTheme="minorHAnsi" w:hAnsiTheme="minorHAnsi" w:cstheme="minorHAnsi"/>
          <w:b/>
          <w:color w:val="000000"/>
          <w:lang w:eastAsia="en-US"/>
        </w:rPr>
        <w:t xml:space="preserve">MATÉRIA: </w:t>
      </w:r>
      <w:r w:rsidRPr="001A1810">
        <w:rPr>
          <w:rFonts w:asciiTheme="minorHAnsi" w:eastAsiaTheme="minorHAnsi" w:hAnsiTheme="minorHAnsi" w:cstheme="minorHAnsi"/>
          <w:b/>
          <w:bCs/>
          <w:color w:val="000000"/>
          <w:lang w:eastAsia="en-US"/>
        </w:rPr>
        <w:t>PROJETO DE LEI DO EXECUTIVO Nº</w:t>
      </w:r>
      <w:r w:rsidR="00AA25FA">
        <w:rPr>
          <w:rFonts w:asciiTheme="minorHAnsi" w:eastAsiaTheme="minorHAnsi" w:hAnsiTheme="minorHAnsi" w:cstheme="minorHAnsi"/>
          <w:b/>
          <w:bCs/>
          <w:color w:val="000000"/>
          <w:lang w:eastAsia="en-US"/>
        </w:rPr>
        <w:t xml:space="preserve">: </w:t>
      </w:r>
      <w:r w:rsidR="00F94B58">
        <w:rPr>
          <w:rFonts w:asciiTheme="minorHAnsi" w:eastAsiaTheme="minorHAnsi" w:hAnsiTheme="minorHAnsi" w:cstheme="minorHAnsi"/>
          <w:bCs/>
          <w:color w:val="000000"/>
          <w:lang w:eastAsia="en-US"/>
        </w:rPr>
        <w:t>0</w:t>
      </w:r>
      <w:r w:rsidR="00AC318B">
        <w:rPr>
          <w:rFonts w:asciiTheme="minorHAnsi" w:eastAsiaTheme="minorHAnsi" w:hAnsiTheme="minorHAnsi" w:cstheme="minorHAnsi"/>
          <w:bCs/>
          <w:color w:val="000000"/>
          <w:lang w:eastAsia="en-US"/>
        </w:rPr>
        <w:t>62</w:t>
      </w:r>
      <w:r w:rsidR="00AA25FA">
        <w:rPr>
          <w:rFonts w:asciiTheme="minorHAnsi" w:eastAsiaTheme="minorHAnsi" w:hAnsiTheme="minorHAnsi" w:cstheme="minorHAnsi"/>
          <w:bCs/>
          <w:color w:val="000000"/>
          <w:lang w:eastAsia="en-US"/>
        </w:rPr>
        <w:t>/2025</w:t>
      </w:r>
    </w:p>
    <w:p w14:paraId="2F1B2F2C" w14:textId="77777777" w:rsidR="00F94B58" w:rsidRDefault="00F94B58" w:rsidP="00F44682">
      <w:pPr>
        <w:jc w:val="both"/>
        <w:rPr>
          <w:rFonts w:asciiTheme="minorHAnsi" w:eastAsiaTheme="minorHAnsi" w:hAnsiTheme="minorHAnsi" w:cstheme="minorHAnsi"/>
          <w:bCs/>
          <w:color w:val="000000"/>
          <w:lang w:eastAsia="en-US"/>
        </w:rPr>
      </w:pPr>
    </w:p>
    <w:p w14:paraId="68305237" w14:textId="2D68B392" w:rsidR="00AC318B" w:rsidRDefault="003E5A52" w:rsidP="002C1E23">
      <w:pPr>
        <w:pStyle w:val="Recuodecorpodetexto"/>
        <w:ind w:left="0"/>
        <w:rPr>
          <w:rFonts w:asciiTheme="minorHAnsi" w:hAnsiTheme="minorHAnsi" w:cstheme="minorHAnsi"/>
        </w:rPr>
      </w:pPr>
      <w:r w:rsidRPr="002C1E23">
        <w:rPr>
          <w:rFonts w:asciiTheme="minorHAnsi" w:hAnsiTheme="minorHAnsi" w:cstheme="minorHAnsi"/>
        </w:rPr>
        <w:t>EMENTA</w:t>
      </w:r>
      <w:r w:rsidR="009745ED" w:rsidRPr="002C1E23">
        <w:rPr>
          <w:rFonts w:asciiTheme="minorHAnsi" w:hAnsiTheme="minorHAnsi" w:cstheme="minorHAnsi"/>
        </w:rPr>
        <w:t>:</w:t>
      </w:r>
      <w:r w:rsidR="007D03EA" w:rsidRPr="002C1E23">
        <w:rPr>
          <w:rFonts w:asciiTheme="minorHAnsi" w:hAnsiTheme="minorHAnsi" w:cstheme="minorHAnsi"/>
        </w:rPr>
        <w:t xml:space="preserve"> </w:t>
      </w:r>
      <w:r w:rsidR="00AC318B" w:rsidRPr="00AC318B">
        <w:rPr>
          <w:rFonts w:asciiTheme="minorHAnsi" w:hAnsiTheme="minorHAnsi" w:cstheme="minorHAnsi"/>
        </w:rPr>
        <w:t>Autoriza abrir crédito especial no Orçamento Municipal de 2025, e dá outras providências.</w:t>
      </w:r>
    </w:p>
    <w:p w14:paraId="1CE39C03" w14:textId="77777777" w:rsidR="00AC318B" w:rsidRPr="00AC318B" w:rsidRDefault="00AC318B" w:rsidP="002C1E23">
      <w:pPr>
        <w:pStyle w:val="Recuodecorpodetexto"/>
        <w:ind w:left="0"/>
        <w:rPr>
          <w:rFonts w:asciiTheme="minorHAnsi" w:hAnsiTheme="minorHAnsi" w:cstheme="minorHAnsi"/>
        </w:rPr>
      </w:pPr>
    </w:p>
    <w:p w14:paraId="0F10AC99" w14:textId="77777777" w:rsidR="00AC318B" w:rsidRDefault="003E5A52" w:rsidP="00AC318B">
      <w:pPr>
        <w:pStyle w:val="Recuodecorpodetexto2"/>
        <w:ind w:left="0"/>
        <w:rPr>
          <w:rFonts w:asciiTheme="minorHAnsi" w:hAnsiTheme="minorHAnsi" w:cstheme="minorHAnsi"/>
          <w:b w:val="0"/>
          <w:i w:val="0"/>
          <w:sz w:val="24"/>
          <w:szCs w:val="24"/>
        </w:rPr>
      </w:pPr>
      <w:r w:rsidRPr="002C1E23">
        <w:rPr>
          <w:rFonts w:asciiTheme="minorHAnsi" w:eastAsiaTheme="minorHAnsi" w:hAnsiTheme="minorHAnsi" w:cstheme="minorHAnsi"/>
          <w:b w:val="0"/>
          <w:i w:val="0"/>
          <w:color w:val="000000"/>
          <w:sz w:val="24"/>
          <w:szCs w:val="24"/>
          <w:lang w:eastAsia="en-US"/>
        </w:rPr>
        <w:t>RELATÓRIO</w:t>
      </w:r>
      <w:r w:rsidR="007930EF" w:rsidRPr="002C1E23">
        <w:rPr>
          <w:rFonts w:asciiTheme="minorHAnsi" w:eastAsiaTheme="minorHAnsi" w:hAnsiTheme="minorHAnsi" w:cstheme="minorHAnsi"/>
          <w:b w:val="0"/>
          <w:i w:val="0"/>
          <w:sz w:val="24"/>
          <w:szCs w:val="24"/>
          <w:lang w:eastAsia="en-US" w:bidi="he-IL"/>
        </w:rPr>
        <w:t>:</w:t>
      </w:r>
      <w:r w:rsidR="004664A2" w:rsidRPr="002C1E23">
        <w:rPr>
          <w:rFonts w:asciiTheme="minorHAnsi" w:eastAsiaTheme="minorHAnsi" w:hAnsiTheme="minorHAnsi" w:cstheme="minorHAnsi"/>
          <w:b w:val="0"/>
          <w:i w:val="0"/>
          <w:sz w:val="24"/>
          <w:szCs w:val="24"/>
          <w:lang w:eastAsia="en-US" w:bidi="he-IL"/>
        </w:rPr>
        <w:t xml:space="preserve"> </w:t>
      </w:r>
      <w:r w:rsidR="002C1E23" w:rsidRPr="002C1E23">
        <w:rPr>
          <w:rFonts w:asciiTheme="minorHAnsi" w:eastAsiaTheme="minorHAnsi" w:hAnsiTheme="minorHAnsi" w:cstheme="minorHAnsi"/>
          <w:b w:val="0"/>
          <w:i w:val="0"/>
          <w:sz w:val="24"/>
          <w:szCs w:val="24"/>
          <w:lang w:eastAsia="en-US" w:bidi="he-IL"/>
        </w:rPr>
        <w:t xml:space="preserve"> </w:t>
      </w:r>
      <w:r w:rsidR="00AC318B" w:rsidRPr="00AC318B">
        <w:rPr>
          <w:rFonts w:asciiTheme="minorHAnsi" w:hAnsiTheme="minorHAnsi" w:cstheme="minorHAnsi"/>
          <w:b w:val="0"/>
          <w:i w:val="0"/>
          <w:sz w:val="24"/>
          <w:szCs w:val="24"/>
        </w:rPr>
        <w:t xml:space="preserve">O Projeto em questão busca abrir crédito especial no Orçamento Municipal de 2025, com recursos oriundos do Programa de Fortalecimento do Sistema Nacional de Vigilância em Saúde, repassados pelo Governo Federal ao Município de </w:t>
      </w:r>
      <w:proofErr w:type="spellStart"/>
      <w:r w:rsidR="00AC318B" w:rsidRPr="00AC318B">
        <w:rPr>
          <w:rFonts w:asciiTheme="minorHAnsi" w:hAnsiTheme="minorHAnsi" w:cstheme="minorHAnsi"/>
          <w:b w:val="0"/>
          <w:i w:val="0"/>
          <w:sz w:val="24"/>
          <w:szCs w:val="24"/>
        </w:rPr>
        <w:t>Selbach</w:t>
      </w:r>
      <w:proofErr w:type="spellEnd"/>
      <w:r w:rsidR="00AC318B" w:rsidRPr="00AC318B">
        <w:rPr>
          <w:rFonts w:asciiTheme="minorHAnsi" w:hAnsiTheme="minorHAnsi" w:cstheme="minorHAnsi"/>
          <w:b w:val="0"/>
          <w:i w:val="0"/>
          <w:sz w:val="24"/>
          <w:szCs w:val="24"/>
        </w:rPr>
        <w:t>-RS.</w:t>
      </w:r>
    </w:p>
    <w:p w14:paraId="36EB6647" w14:textId="77777777" w:rsidR="00AC318B" w:rsidRDefault="00AC318B" w:rsidP="00AC318B">
      <w:pPr>
        <w:pStyle w:val="Recuodecorpodetexto2"/>
        <w:ind w:left="0"/>
        <w:rPr>
          <w:rFonts w:asciiTheme="minorHAnsi" w:hAnsiTheme="minorHAnsi" w:cstheme="minorHAnsi"/>
          <w:b w:val="0"/>
          <w:i w:val="0"/>
          <w:sz w:val="24"/>
          <w:szCs w:val="24"/>
        </w:rPr>
      </w:pPr>
    </w:p>
    <w:p w14:paraId="72DB11D5" w14:textId="77777777" w:rsidR="00AC318B" w:rsidRDefault="00AC318B" w:rsidP="00AC318B">
      <w:pPr>
        <w:pStyle w:val="Recuodecorpodetexto2"/>
        <w:ind w:left="0"/>
        <w:rPr>
          <w:rFonts w:asciiTheme="minorHAnsi" w:hAnsiTheme="minorHAnsi" w:cstheme="minorHAnsi"/>
          <w:b w:val="0"/>
          <w:i w:val="0"/>
          <w:sz w:val="24"/>
          <w:szCs w:val="24"/>
        </w:rPr>
      </w:pPr>
    </w:p>
    <w:p w14:paraId="3BE10C3A" w14:textId="5947FC68" w:rsidR="003E5A52" w:rsidRPr="00AC318B" w:rsidRDefault="003E5A52" w:rsidP="00AC318B">
      <w:pPr>
        <w:pStyle w:val="Recuodecorpodetexto2"/>
        <w:ind w:left="0"/>
        <w:rPr>
          <w:rFonts w:ascii="Calibri" w:hAnsi="Calibri" w:cs="Calibri"/>
          <w:b w:val="0"/>
          <w:bCs/>
          <w:i w:val="0"/>
          <w:iCs/>
          <w:sz w:val="24"/>
          <w:szCs w:val="22"/>
        </w:rPr>
      </w:pPr>
      <w:r w:rsidRPr="001A1810">
        <w:rPr>
          <w:rFonts w:ascii="Calibri" w:hAnsi="Calibri" w:cs="Calibri"/>
        </w:rPr>
        <w:t xml:space="preserve"> </w:t>
      </w:r>
      <w:r w:rsidRPr="00AC318B">
        <w:rPr>
          <w:rFonts w:ascii="Calibri" w:hAnsi="Calibri" w:cs="Calibri"/>
          <w:b w:val="0"/>
          <w:bCs/>
          <w:i w:val="0"/>
          <w:iCs/>
          <w:sz w:val="24"/>
          <w:szCs w:val="22"/>
        </w:rPr>
        <w:t xml:space="preserve">A COMISSÃO DE </w:t>
      </w:r>
      <w:r w:rsidRPr="00AC318B">
        <w:rPr>
          <w:rFonts w:ascii="Calibri" w:hAnsi="Calibri" w:cs="Calibri"/>
          <w:i w:val="0"/>
          <w:iCs/>
          <w:sz w:val="24"/>
          <w:szCs w:val="22"/>
        </w:rPr>
        <w:t>ORÇAMENTO, FINANÇAS E CONTAS PÚBLICAS</w:t>
      </w:r>
      <w:r w:rsidRPr="00AC318B">
        <w:rPr>
          <w:rFonts w:ascii="Calibri" w:hAnsi="Calibri" w:cs="Calibri"/>
          <w:b w:val="0"/>
          <w:bCs/>
          <w:i w:val="0"/>
          <w:iCs/>
          <w:sz w:val="24"/>
          <w:szCs w:val="22"/>
        </w:rPr>
        <w:t xml:space="preserve">, REUNIDA EM </w:t>
      </w:r>
      <w:r w:rsidR="005A582D" w:rsidRPr="00AC318B">
        <w:rPr>
          <w:rFonts w:ascii="Calibri" w:hAnsi="Calibri" w:cs="Calibri"/>
          <w:b w:val="0"/>
          <w:bCs/>
          <w:i w:val="0"/>
          <w:iCs/>
          <w:sz w:val="24"/>
          <w:szCs w:val="22"/>
        </w:rPr>
        <w:t xml:space="preserve">11 DE JULHO </w:t>
      </w:r>
      <w:r w:rsidRPr="00AC318B">
        <w:rPr>
          <w:rFonts w:ascii="Calibri" w:hAnsi="Calibri" w:cs="Calibri"/>
          <w:b w:val="0"/>
          <w:bCs/>
          <w:i w:val="0"/>
          <w:iCs/>
          <w:sz w:val="24"/>
          <w:szCs w:val="22"/>
        </w:rPr>
        <w:t>DE 202</w:t>
      </w:r>
      <w:r w:rsidR="001A1810" w:rsidRPr="00AC318B">
        <w:rPr>
          <w:rFonts w:ascii="Calibri" w:hAnsi="Calibri" w:cs="Calibri"/>
          <w:b w:val="0"/>
          <w:bCs/>
          <w:i w:val="0"/>
          <w:iCs/>
          <w:sz w:val="24"/>
          <w:szCs w:val="22"/>
        </w:rPr>
        <w:t>5</w:t>
      </w:r>
      <w:r w:rsidRPr="00AC318B">
        <w:rPr>
          <w:rFonts w:ascii="Calibri" w:hAnsi="Calibri" w:cs="Calibri"/>
          <w:b w:val="0"/>
          <w:bCs/>
          <w:i w:val="0"/>
          <w:iCs/>
          <w:sz w:val="24"/>
          <w:szCs w:val="22"/>
        </w:rPr>
        <w:t>, OPINOU UNANIMENTE PELA CONSTITUCIONALIDADE, JURIDICIDADE E TÉCNICA LEGISLATIVA E, NO MÉRITO, PELA APROVAÇÃO DO PROJETO DE LEI Nº</w:t>
      </w:r>
      <w:r w:rsidR="00F94B58" w:rsidRPr="00AC318B">
        <w:rPr>
          <w:rFonts w:ascii="Calibri" w:hAnsi="Calibri" w:cs="Calibri"/>
          <w:b w:val="0"/>
          <w:bCs/>
          <w:i w:val="0"/>
          <w:iCs/>
          <w:sz w:val="24"/>
          <w:szCs w:val="22"/>
        </w:rPr>
        <w:t xml:space="preserve"> 0</w:t>
      </w:r>
      <w:r w:rsidR="00AC318B" w:rsidRPr="00AC318B">
        <w:rPr>
          <w:rFonts w:ascii="Calibri" w:hAnsi="Calibri" w:cs="Calibri"/>
          <w:b w:val="0"/>
          <w:bCs/>
          <w:i w:val="0"/>
          <w:iCs/>
          <w:sz w:val="24"/>
          <w:szCs w:val="22"/>
        </w:rPr>
        <w:t>62</w:t>
      </w:r>
      <w:r w:rsidR="00AA25FA" w:rsidRPr="00AC318B">
        <w:rPr>
          <w:rFonts w:ascii="Calibri" w:hAnsi="Calibri" w:cs="Calibri"/>
          <w:b w:val="0"/>
          <w:bCs/>
          <w:i w:val="0"/>
          <w:iCs/>
          <w:sz w:val="24"/>
          <w:szCs w:val="22"/>
        </w:rPr>
        <w:t>/2025</w:t>
      </w:r>
    </w:p>
    <w:p w14:paraId="439ED72D" w14:textId="77777777" w:rsidR="008B6F56" w:rsidRPr="001A1810" w:rsidRDefault="006F42CD" w:rsidP="001A1810">
      <w:pPr>
        <w:jc w:val="both"/>
        <w:rPr>
          <w:rFonts w:ascii="Calibri" w:hAnsi="Calibri" w:cs="Calibri"/>
        </w:rPr>
      </w:pPr>
      <w:r w:rsidRPr="001A1810">
        <w:rPr>
          <w:rFonts w:ascii="Calibri" w:hAnsi="Calibri" w:cs="Calibri"/>
        </w:rPr>
        <w:tab/>
      </w:r>
    </w:p>
    <w:p w14:paraId="3FB1A57A" w14:textId="77777777" w:rsidR="00D53F1C" w:rsidRPr="001A1810" w:rsidRDefault="008B6F56" w:rsidP="00394E77">
      <w:pPr>
        <w:spacing w:line="276" w:lineRule="auto"/>
        <w:ind w:left="360" w:firstLine="348"/>
        <w:jc w:val="center"/>
        <w:rPr>
          <w:rFonts w:ascii="Calibri" w:hAnsi="Calibri" w:cs="Calibri"/>
        </w:rPr>
      </w:pPr>
      <w:r w:rsidRPr="001A1810">
        <w:rPr>
          <w:rFonts w:ascii="Calibri" w:hAnsi="Calibri" w:cs="Calibri"/>
        </w:rPr>
        <w:t>Estiveram presentes os senhores vereadores:</w:t>
      </w:r>
    </w:p>
    <w:p w14:paraId="1D2601C7" w14:textId="77777777" w:rsidR="008B6F56" w:rsidRPr="001A1810" w:rsidRDefault="008B6F56" w:rsidP="001A1810">
      <w:pPr>
        <w:jc w:val="center"/>
        <w:rPr>
          <w:rFonts w:ascii="Calibri" w:hAnsi="Calibri" w:cs="Calibri"/>
        </w:rPr>
      </w:pPr>
    </w:p>
    <w:p w14:paraId="561EFB92" w14:textId="7301B1AF" w:rsidR="008B6F56" w:rsidRDefault="008B6F56" w:rsidP="001A1810">
      <w:pPr>
        <w:ind w:left="360"/>
        <w:jc w:val="center"/>
        <w:rPr>
          <w:rFonts w:ascii="Calibri" w:hAnsi="Calibri" w:cs="Calibri"/>
        </w:rPr>
      </w:pPr>
      <w:r w:rsidRPr="001A1810">
        <w:rPr>
          <w:rFonts w:ascii="Calibri" w:hAnsi="Calibri" w:cs="Calibri"/>
        </w:rPr>
        <w:t>SALA DAS</w:t>
      </w:r>
      <w:r w:rsidR="00AA25FA">
        <w:rPr>
          <w:rFonts w:ascii="Calibri" w:hAnsi="Calibri" w:cs="Calibri"/>
        </w:rPr>
        <w:t xml:space="preserve"> COMISSÕES, </w:t>
      </w:r>
      <w:r w:rsidR="005A582D">
        <w:rPr>
          <w:rFonts w:ascii="Calibri" w:hAnsi="Calibri" w:cs="Calibri"/>
        </w:rPr>
        <w:t>11 DE JULHO</w:t>
      </w:r>
      <w:r w:rsidR="005A582D">
        <w:rPr>
          <w:rFonts w:ascii="Calibri" w:hAnsi="Calibri" w:cs="Calibri"/>
        </w:rPr>
        <w:t xml:space="preserve"> </w:t>
      </w:r>
      <w:r w:rsidR="001A1810">
        <w:rPr>
          <w:rFonts w:ascii="Calibri" w:hAnsi="Calibri" w:cs="Calibri"/>
        </w:rPr>
        <w:t>DE 2025.</w:t>
      </w:r>
    </w:p>
    <w:p w14:paraId="7DA5E66E" w14:textId="77777777" w:rsidR="001A1810" w:rsidRDefault="001A1810" w:rsidP="001A1810">
      <w:pPr>
        <w:ind w:left="360"/>
        <w:jc w:val="center"/>
        <w:rPr>
          <w:rFonts w:ascii="Calibri" w:hAnsi="Calibri" w:cs="Calibri"/>
        </w:rPr>
      </w:pPr>
    </w:p>
    <w:p w14:paraId="6085F45C" w14:textId="77777777" w:rsidR="001A1810" w:rsidRPr="001A1810" w:rsidRDefault="001A1810" w:rsidP="001A1810">
      <w:pPr>
        <w:ind w:left="360"/>
        <w:jc w:val="center"/>
        <w:rPr>
          <w:rFonts w:ascii="Calibri" w:hAnsi="Calibri" w:cs="Calibri"/>
        </w:rPr>
      </w:pPr>
    </w:p>
    <w:p w14:paraId="0DFC4491" w14:textId="77777777" w:rsidR="008B6F56" w:rsidRPr="001A1810" w:rsidRDefault="008B6F56" w:rsidP="001A1810">
      <w:pPr>
        <w:jc w:val="both"/>
        <w:rPr>
          <w:rFonts w:ascii="Calibri" w:hAnsi="Calibri" w:cs="Calibri"/>
        </w:rPr>
      </w:pPr>
    </w:p>
    <w:p w14:paraId="21DF2BAB" w14:textId="77777777" w:rsidR="008B6F56" w:rsidRPr="001A1810" w:rsidRDefault="008B6F56" w:rsidP="001A1810">
      <w:pPr>
        <w:ind w:left="360"/>
        <w:jc w:val="both"/>
        <w:rPr>
          <w:rFonts w:ascii="Calibri" w:hAnsi="Calibri" w:cs="Calibri"/>
        </w:rPr>
      </w:pPr>
      <w:r w:rsidRPr="001A1810">
        <w:rPr>
          <w:rFonts w:ascii="Calibri" w:hAnsi="Calibri" w:cs="Calibri"/>
        </w:rPr>
        <w:t xml:space="preserve">                         __________________________________________</w:t>
      </w:r>
    </w:p>
    <w:p w14:paraId="099B136B" w14:textId="77777777" w:rsidR="008B6F56" w:rsidRDefault="008B6F56" w:rsidP="001A1810">
      <w:pPr>
        <w:ind w:left="360"/>
        <w:jc w:val="both"/>
        <w:rPr>
          <w:rFonts w:ascii="Calibri" w:hAnsi="Calibri" w:cs="Calibri"/>
        </w:rPr>
      </w:pPr>
      <w:r w:rsidRPr="001A1810">
        <w:rPr>
          <w:rFonts w:ascii="Calibri" w:hAnsi="Calibri" w:cs="Calibri"/>
        </w:rPr>
        <w:t xml:space="preserve">                </w:t>
      </w:r>
      <w:r w:rsidR="001A1810">
        <w:rPr>
          <w:rFonts w:ascii="Calibri" w:hAnsi="Calibri" w:cs="Calibri"/>
        </w:rPr>
        <w:t xml:space="preserve">                         </w:t>
      </w:r>
      <w:r w:rsidRPr="001A1810">
        <w:rPr>
          <w:rFonts w:ascii="Calibri" w:hAnsi="Calibri" w:cs="Calibri"/>
        </w:rPr>
        <w:t xml:space="preserve">  </w:t>
      </w:r>
      <w:r w:rsidR="001A1810">
        <w:rPr>
          <w:rFonts w:ascii="Calibri" w:hAnsi="Calibri" w:cs="Calibri"/>
        </w:rPr>
        <w:t>ANDRÉ LUIS PEREIRA DA SILVA</w:t>
      </w:r>
    </w:p>
    <w:p w14:paraId="1D44B09D" w14:textId="77777777" w:rsidR="001A1810" w:rsidRPr="001A1810" w:rsidRDefault="001A1810" w:rsidP="001A1810">
      <w:pPr>
        <w:ind w:left="360"/>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Presidente</w:t>
      </w:r>
    </w:p>
    <w:p w14:paraId="6F38281C" w14:textId="77777777" w:rsidR="008B6F56" w:rsidRPr="001A1810" w:rsidRDefault="008B6F56" w:rsidP="001A1810">
      <w:pPr>
        <w:ind w:left="360"/>
        <w:jc w:val="both"/>
        <w:rPr>
          <w:rFonts w:ascii="Calibri" w:hAnsi="Calibri" w:cs="Calibri"/>
        </w:rPr>
      </w:pPr>
      <w:r w:rsidRPr="001A1810">
        <w:rPr>
          <w:rFonts w:ascii="Calibri" w:hAnsi="Calibri" w:cs="Calibri"/>
        </w:rPr>
        <w:t xml:space="preserve">                                                   </w:t>
      </w:r>
    </w:p>
    <w:p w14:paraId="5867B966" w14:textId="77777777" w:rsidR="008B6F56" w:rsidRPr="001A1810" w:rsidRDefault="008B6F56" w:rsidP="001A1810">
      <w:pPr>
        <w:tabs>
          <w:tab w:val="left" w:pos="3690"/>
        </w:tabs>
        <w:jc w:val="both"/>
        <w:rPr>
          <w:rFonts w:ascii="Calibri" w:hAnsi="Calibri" w:cs="Calibri"/>
        </w:rPr>
      </w:pPr>
      <w:r w:rsidRPr="001A1810">
        <w:rPr>
          <w:rFonts w:ascii="Calibri" w:hAnsi="Calibri" w:cs="Calibri"/>
        </w:rPr>
        <w:tab/>
      </w:r>
    </w:p>
    <w:p w14:paraId="1E406861" w14:textId="77777777" w:rsidR="008B6F56" w:rsidRPr="001A1810" w:rsidRDefault="008B6F56" w:rsidP="001A1810">
      <w:pPr>
        <w:jc w:val="both"/>
        <w:rPr>
          <w:rFonts w:ascii="Calibri" w:hAnsi="Calibri" w:cs="Calibri"/>
        </w:rPr>
      </w:pPr>
      <w:r w:rsidRPr="001A1810">
        <w:rPr>
          <w:rFonts w:ascii="Calibri" w:hAnsi="Calibri" w:cs="Calibri"/>
        </w:rPr>
        <w:t xml:space="preserve">                               __________________________________________</w:t>
      </w:r>
    </w:p>
    <w:p w14:paraId="27F1216A" w14:textId="77777777" w:rsidR="008B6F56" w:rsidRPr="001A1810" w:rsidRDefault="008B6F56" w:rsidP="001A1810">
      <w:pPr>
        <w:jc w:val="both"/>
        <w:rPr>
          <w:rFonts w:ascii="Calibri" w:hAnsi="Calibri" w:cs="Calibri"/>
        </w:rPr>
      </w:pPr>
      <w:r w:rsidRPr="001A1810">
        <w:rPr>
          <w:rFonts w:ascii="Calibri" w:hAnsi="Calibri" w:cs="Calibri"/>
        </w:rPr>
        <w:t xml:space="preserve">                                                 </w:t>
      </w:r>
      <w:r w:rsidR="001A1810">
        <w:rPr>
          <w:rFonts w:ascii="Calibri" w:hAnsi="Calibri" w:cs="Calibri"/>
        </w:rPr>
        <w:t xml:space="preserve">      </w:t>
      </w:r>
      <w:r w:rsidRPr="001A1810">
        <w:rPr>
          <w:rFonts w:ascii="Calibri" w:hAnsi="Calibri" w:cs="Calibri"/>
        </w:rPr>
        <w:t xml:space="preserve"> </w:t>
      </w:r>
      <w:r w:rsidR="001A1810">
        <w:rPr>
          <w:rFonts w:ascii="Calibri" w:hAnsi="Calibri" w:cs="Calibri"/>
        </w:rPr>
        <w:t>EUCLIDES EURICO POTT</w:t>
      </w:r>
    </w:p>
    <w:p w14:paraId="689BA09E" w14:textId="77777777" w:rsidR="008B6F56" w:rsidRDefault="008B6F56" w:rsidP="001A1810">
      <w:pPr>
        <w:jc w:val="both"/>
        <w:rPr>
          <w:rFonts w:ascii="Calibri" w:hAnsi="Calibri" w:cs="Calibri"/>
        </w:rPr>
      </w:pPr>
      <w:r w:rsidRPr="001A1810">
        <w:rPr>
          <w:rFonts w:ascii="Calibri" w:hAnsi="Calibri" w:cs="Calibri"/>
        </w:rPr>
        <w:t xml:space="preserve">                                                          </w:t>
      </w:r>
      <w:r w:rsidR="001A1810">
        <w:rPr>
          <w:rFonts w:ascii="Calibri" w:hAnsi="Calibri" w:cs="Calibri"/>
        </w:rPr>
        <w:t xml:space="preserve">  </w:t>
      </w:r>
      <w:r w:rsidRPr="001A1810">
        <w:rPr>
          <w:rFonts w:ascii="Calibri" w:hAnsi="Calibri" w:cs="Calibri"/>
        </w:rPr>
        <w:t xml:space="preserve">  </w:t>
      </w:r>
      <w:r w:rsidR="001A1810">
        <w:rPr>
          <w:rFonts w:ascii="Calibri" w:hAnsi="Calibri" w:cs="Calibri"/>
        </w:rPr>
        <w:t>Vice Presidente</w:t>
      </w:r>
    </w:p>
    <w:p w14:paraId="356DC7AF" w14:textId="77777777" w:rsidR="001A1810" w:rsidRPr="001A1810" w:rsidRDefault="001A1810" w:rsidP="001A1810">
      <w:pPr>
        <w:jc w:val="both"/>
        <w:rPr>
          <w:rFonts w:ascii="Calibri" w:hAnsi="Calibri" w:cs="Calibri"/>
        </w:rPr>
      </w:pPr>
    </w:p>
    <w:p w14:paraId="4F9248D5" w14:textId="77777777" w:rsidR="008B6F56" w:rsidRPr="001A1810" w:rsidRDefault="008B6F56" w:rsidP="001A1810">
      <w:pPr>
        <w:jc w:val="both"/>
        <w:rPr>
          <w:rFonts w:ascii="Calibri" w:hAnsi="Calibri" w:cs="Calibri"/>
        </w:rPr>
      </w:pPr>
    </w:p>
    <w:p w14:paraId="3A00FF6D" w14:textId="77777777" w:rsidR="001A1810" w:rsidRDefault="008B6F56" w:rsidP="001A1810">
      <w:pPr>
        <w:jc w:val="both"/>
        <w:rPr>
          <w:rFonts w:ascii="Calibri" w:hAnsi="Calibri" w:cs="Calibri"/>
        </w:rPr>
      </w:pPr>
      <w:r w:rsidRPr="001A1810">
        <w:rPr>
          <w:rFonts w:ascii="Calibri" w:hAnsi="Calibri" w:cs="Calibri"/>
        </w:rPr>
        <w:t xml:space="preserve">                              __________________________________________</w:t>
      </w:r>
    </w:p>
    <w:p w14:paraId="5353CF97" w14:textId="77777777" w:rsidR="001A1810" w:rsidRDefault="001A1810" w:rsidP="001A1810">
      <w:pPr>
        <w:jc w:val="both"/>
        <w:rPr>
          <w:rFonts w:ascii="Calibri" w:hAnsi="Calibri" w:cs="Calibri"/>
        </w:rPr>
      </w:pPr>
      <w:r>
        <w:rPr>
          <w:rFonts w:ascii="Calibri" w:hAnsi="Calibri" w:cs="Calibri"/>
        </w:rPr>
        <w:t xml:space="preserve">                                                        ADRIANO LUIZ SCHWADE</w:t>
      </w:r>
    </w:p>
    <w:p w14:paraId="514FA946" w14:textId="77777777" w:rsidR="00717A62" w:rsidRPr="001A1810" w:rsidRDefault="001A1810" w:rsidP="001A1810">
      <w:pPr>
        <w:ind w:left="2832" w:firstLine="708"/>
        <w:jc w:val="both"/>
        <w:rPr>
          <w:rFonts w:ascii="Calibri" w:hAnsi="Calibri" w:cs="Calibri"/>
        </w:rPr>
      </w:pPr>
      <w:r>
        <w:rPr>
          <w:rFonts w:ascii="Calibri" w:hAnsi="Calibri" w:cs="Calibri"/>
        </w:rPr>
        <w:t xml:space="preserve">  Relator</w:t>
      </w:r>
      <w:r w:rsidR="008B6F56" w:rsidRPr="001A1810">
        <w:rPr>
          <w:rFonts w:ascii="Calibri" w:hAnsi="Calibri" w:cs="Calibri"/>
        </w:rPr>
        <w:t xml:space="preserve"> </w:t>
      </w:r>
    </w:p>
    <w:sectPr w:rsidR="00717A62" w:rsidRPr="001A1810" w:rsidSect="005D4037">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56"/>
    <w:rsid w:val="000243AF"/>
    <w:rsid w:val="000322BF"/>
    <w:rsid w:val="000329C2"/>
    <w:rsid w:val="00042578"/>
    <w:rsid w:val="00044C7F"/>
    <w:rsid w:val="00051DE6"/>
    <w:rsid w:val="00063CB1"/>
    <w:rsid w:val="00087CDB"/>
    <w:rsid w:val="000A34FA"/>
    <w:rsid w:val="00101F78"/>
    <w:rsid w:val="001029E6"/>
    <w:rsid w:val="00102CD3"/>
    <w:rsid w:val="00110599"/>
    <w:rsid w:val="00172F55"/>
    <w:rsid w:val="001A1810"/>
    <w:rsid w:val="001C6693"/>
    <w:rsid w:val="001D4208"/>
    <w:rsid w:val="00204B03"/>
    <w:rsid w:val="002449C6"/>
    <w:rsid w:val="00290E2E"/>
    <w:rsid w:val="002B2938"/>
    <w:rsid w:val="002C1E23"/>
    <w:rsid w:val="002F6189"/>
    <w:rsid w:val="002F63A5"/>
    <w:rsid w:val="00343F45"/>
    <w:rsid w:val="00375724"/>
    <w:rsid w:val="00394E77"/>
    <w:rsid w:val="003C7402"/>
    <w:rsid w:val="003E5A52"/>
    <w:rsid w:val="003F6813"/>
    <w:rsid w:val="00417528"/>
    <w:rsid w:val="004178FA"/>
    <w:rsid w:val="0042719D"/>
    <w:rsid w:val="0044535E"/>
    <w:rsid w:val="004664A2"/>
    <w:rsid w:val="004B64E8"/>
    <w:rsid w:val="004F206D"/>
    <w:rsid w:val="004F2F84"/>
    <w:rsid w:val="005304A5"/>
    <w:rsid w:val="00533989"/>
    <w:rsid w:val="005367C2"/>
    <w:rsid w:val="00574E6D"/>
    <w:rsid w:val="0059172E"/>
    <w:rsid w:val="00593058"/>
    <w:rsid w:val="005A45A5"/>
    <w:rsid w:val="005A582D"/>
    <w:rsid w:val="005A7779"/>
    <w:rsid w:val="005B1568"/>
    <w:rsid w:val="005D4037"/>
    <w:rsid w:val="00600603"/>
    <w:rsid w:val="0061108C"/>
    <w:rsid w:val="00621E06"/>
    <w:rsid w:val="00626EC8"/>
    <w:rsid w:val="00657F86"/>
    <w:rsid w:val="00684F4C"/>
    <w:rsid w:val="00693D0F"/>
    <w:rsid w:val="006961C9"/>
    <w:rsid w:val="006B3AD6"/>
    <w:rsid w:val="006F42CD"/>
    <w:rsid w:val="00717A62"/>
    <w:rsid w:val="00781752"/>
    <w:rsid w:val="007930EF"/>
    <w:rsid w:val="007A4F91"/>
    <w:rsid w:val="007B136D"/>
    <w:rsid w:val="007D03EA"/>
    <w:rsid w:val="008B6F56"/>
    <w:rsid w:val="00914A4D"/>
    <w:rsid w:val="009745ED"/>
    <w:rsid w:val="0098502C"/>
    <w:rsid w:val="0098620C"/>
    <w:rsid w:val="009974B9"/>
    <w:rsid w:val="009A48F6"/>
    <w:rsid w:val="009F573B"/>
    <w:rsid w:val="00A006A2"/>
    <w:rsid w:val="00A5503F"/>
    <w:rsid w:val="00A874D3"/>
    <w:rsid w:val="00A91A49"/>
    <w:rsid w:val="00AA25FA"/>
    <w:rsid w:val="00AC318B"/>
    <w:rsid w:val="00AC4AA5"/>
    <w:rsid w:val="00AE090B"/>
    <w:rsid w:val="00AE4AE3"/>
    <w:rsid w:val="00B00354"/>
    <w:rsid w:val="00B12DE0"/>
    <w:rsid w:val="00B2665E"/>
    <w:rsid w:val="00B70AAD"/>
    <w:rsid w:val="00B74D41"/>
    <w:rsid w:val="00BF6EF2"/>
    <w:rsid w:val="00C27960"/>
    <w:rsid w:val="00C61D28"/>
    <w:rsid w:val="00CA35EC"/>
    <w:rsid w:val="00CC5AAD"/>
    <w:rsid w:val="00D53F1C"/>
    <w:rsid w:val="00D66A66"/>
    <w:rsid w:val="00DA2C73"/>
    <w:rsid w:val="00DA730D"/>
    <w:rsid w:val="00E1405C"/>
    <w:rsid w:val="00E709F2"/>
    <w:rsid w:val="00E7312C"/>
    <w:rsid w:val="00E73163"/>
    <w:rsid w:val="00ED4118"/>
    <w:rsid w:val="00F00688"/>
    <w:rsid w:val="00F43CC9"/>
    <w:rsid w:val="00F44682"/>
    <w:rsid w:val="00F86BAE"/>
    <w:rsid w:val="00F94B58"/>
    <w:rsid w:val="00FD2977"/>
    <w:rsid w:val="00FD2C59"/>
    <w:rsid w:val="00FE43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3443"/>
  <w15:chartTrackingRefBased/>
  <w15:docId w15:val="{D8552639-8E41-4993-AE27-05BA42BA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5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10599"/>
    <w:pPr>
      <w:keepNext/>
      <w:outlineLvl w:val="0"/>
    </w:pPr>
    <w:rPr>
      <w:rFonts w:eastAsia="Arial Unicode MS"/>
      <w:sz w:val="28"/>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8B6F56"/>
    <w:pPr>
      <w:spacing w:after="120"/>
    </w:pPr>
  </w:style>
  <w:style w:type="character" w:customStyle="1" w:styleId="CorpodetextoChar">
    <w:name w:val="Corpo de texto Char"/>
    <w:basedOn w:val="Fontepargpadro"/>
    <w:link w:val="Corpodetexto"/>
    <w:uiPriority w:val="99"/>
    <w:rsid w:val="008B6F5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nhideWhenUsed/>
    <w:rsid w:val="008B6F56"/>
    <w:pPr>
      <w:tabs>
        <w:tab w:val="left" w:pos="2268"/>
      </w:tabs>
      <w:ind w:left="2124"/>
      <w:jc w:val="both"/>
    </w:pPr>
    <w:rPr>
      <w:rFonts w:ascii="Arial" w:hAnsi="Arial"/>
      <w:b/>
      <w:i/>
      <w:sz w:val="22"/>
      <w:szCs w:val="20"/>
    </w:rPr>
  </w:style>
  <w:style w:type="character" w:customStyle="1" w:styleId="Recuodecorpodetexto2Char">
    <w:name w:val="Recuo de corpo de texto 2 Char"/>
    <w:basedOn w:val="Fontepargpadro"/>
    <w:link w:val="Recuodecorpodetexto2"/>
    <w:rsid w:val="008B6F56"/>
    <w:rPr>
      <w:rFonts w:ascii="Arial" w:eastAsia="Times New Roman" w:hAnsi="Arial" w:cs="Times New Roman"/>
      <w:b/>
      <w:i/>
      <w:szCs w:val="20"/>
      <w:lang w:eastAsia="pt-BR"/>
    </w:rPr>
  </w:style>
  <w:style w:type="paragraph" w:customStyle="1" w:styleId="Default">
    <w:name w:val="Default"/>
    <w:rsid w:val="00A5503F"/>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204B03"/>
    <w:rPr>
      <w:rFonts w:ascii="Segoe UI" w:hAnsi="Segoe UI" w:cs="Segoe UI"/>
      <w:sz w:val="18"/>
      <w:szCs w:val="18"/>
    </w:rPr>
  </w:style>
  <w:style w:type="character" w:customStyle="1" w:styleId="TextodebaloChar">
    <w:name w:val="Texto de balão Char"/>
    <w:basedOn w:val="Fontepargpadro"/>
    <w:link w:val="Textodebalo"/>
    <w:uiPriority w:val="99"/>
    <w:semiHidden/>
    <w:rsid w:val="00204B03"/>
    <w:rPr>
      <w:rFonts w:ascii="Segoe UI" w:eastAsia="Times New Roman" w:hAnsi="Segoe UI" w:cs="Segoe UI"/>
      <w:sz w:val="18"/>
      <w:szCs w:val="18"/>
      <w:lang w:eastAsia="pt-BR"/>
    </w:rPr>
  </w:style>
  <w:style w:type="character" w:customStyle="1" w:styleId="Ttulo1Char">
    <w:name w:val="Título 1 Char"/>
    <w:basedOn w:val="Fontepargpadro"/>
    <w:link w:val="Ttulo1"/>
    <w:rsid w:val="00110599"/>
    <w:rPr>
      <w:rFonts w:ascii="Times New Roman" w:eastAsia="Arial Unicode MS" w:hAnsi="Times New Roman" w:cs="Times New Roman"/>
      <w:sz w:val="28"/>
      <w:szCs w:val="20"/>
      <w:lang w:eastAsia="pt-BR"/>
    </w:rPr>
  </w:style>
  <w:style w:type="paragraph" w:customStyle="1" w:styleId="Blockquote">
    <w:name w:val="Blockquote"/>
    <w:basedOn w:val="Normal"/>
    <w:rsid w:val="00CC5AAD"/>
    <w:pPr>
      <w:snapToGrid w:val="0"/>
      <w:spacing w:before="100" w:after="100"/>
      <w:ind w:left="360" w:right="360"/>
    </w:pPr>
    <w:rPr>
      <w:szCs w:val="20"/>
    </w:rPr>
  </w:style>
  <w:style w:type="paragraph" w:styleId="Recuodecorpodetexto">
    <w:name w:val="Body Text Indent"/>
    <w:basedOn w:val="Normal"/>
    <w:link w:val="RecuodecorpodetextoChar"/>
    <w:uiPriority w:val="99"/>
    <w:unhideWhenUsed/>
    <w:rsid w:val="00657F86"/>
    <w:pPr>
      <w:spacing w:after="120"/>
      <w:ind w:left="283"/>
    </w:pPr>
  </w:style>
  <w:style w:type="character" w:customStyle="1" w:styleId="RecuodecorpodetextoChar">
    <w:name w:val="Recuo de corpo de texto Char"/>
    <w:basedOn w:val="Fontepargpadro"/>
    <w:link w:val="Recuodecorpodetexto"/>
    <w:uiPriority w:val="99"/>
    <w:rsid w:val="00657F8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3160">
      <w:bodyDiv w:val="1"/>
      <w:marLeft w:val="0"/>
      <w:marRight w:val="0"/>
      <w:marTop w:val="0"/>
      <w:marBottom w:val="0"/>
      <w:divBdr>
        <w:top w:val="none" w:sz="0" w:space="0" w:color="auto"/>
        <w:left w:val="none" w:sz="0" w:space="0" w:color="auto"/>
        <w:bottom w:val="none" w:sz="0" w:space="0" w:color="auto"/>
        <w:right w:val="none" w:sz="0" w:space="0" w:color="auto"/>
      </w:divBdr>
    </w:div>
    <w:div w:id="214046489">
      <w:bodyDiv w:val="1"/>
      <w:marLeft w:val="0"/>
      <w:marRight w:val="0"/>
      <w:marTop w:val="0"/>
      <w:marBottom w:val="0"/>
      <w:divBdr>
        <w:top w:val="none" w:sz="0" w:space="0" w:color="auto"/>
        <w:left w:val="none" w:sz="0" w:space="0" w:color="auto"/>
        <w:bottom w:val="none" w:sz="0" w:space="0" w:color="auto"/>
        <w:right w:val="none" w:sz="0" w:space="0" w:color="auto"/>
      </w:divBdr>
    </w:div>
    <w:div w:id="249512749">
      <w:bodyDiv w:val="1"/>
      <w:marLeft w:val="0"/>
      <w:marRight w:val="0"/>
      <w:marTop w:val="0"/>
      <w:marBottom w:val="0"/>
      <w:divBdr>
        <w:top w:val="none" w:sz="0" w:space="0" w:color="auto"/>
        <w:left w:val="none" w:sz="0" w:space="0" w:color="auto"/>
        <w:bottom w:val="none" w:sz="0" w:space="0" w:color="auto"/>
        <w:right w:val="none" w:sz="0" w:space="0" w:color="auto"/>
      </w:divBdr>
    </w:div>
    <w:div w:id="564687990">
      <w:bodyDiv w:val="1"/>
      <w:marLeft w:val="0"/>
      <w:marRight w:val="0"/>
      <w:marTop w:val="0"/>
      <w:marBottom w:val="0"/>
      <w:divBdr>
        <w:top w:val="none" w:sz="0" w:space="0" w:color="auto"/>
        <w:left w:val="none" w:sz="0" w:space="0" w:color="auto"/>
        <w:bottom w:val="none" w:sz="0" w:space="0" w:color="auto"/>
        <w:right w:val="none" w:sz="0" w:space="0" w:color="auto"/>
      </w:divBdr>
    </w:div>
    <w:div w:id="1036738615">
      <w:bodyDiv w:val="1"/>
      <w:marLeft w:val="0"/>
      <w:marRight w:val="0"/>
      <w:marTop w:val="0"/>
      <w:marBottom w:val="0"/>
      <w:divBdr>
        <w:top w:val="none" w:sz="0" w:space="0" w:color="auto"/>
        <w:left w:val="none" w:sz="0" w:space="0" w:color="auto"/>
        <w:bottom w:val="none" w:sz="0" w:space="0" w:color="auto"/>
        <w:right w:val="none" w:sz="0" w:space="0" w:color="auto"/>
      </w:divBdr>
    </w:div>
    <w:div w:id="1185897569">
      <w:bodyDiv w:val="1"/>
      <w:marLeft w:val="0"/>
      <w:marRight w:val="0"/>
      <w:marTop w:val="0"/>
      <w:marBottom w:val="0"/>
      <w:divBdr>
        <w:top w:val="none" w:sz="0" w:space="0" w:color="auto"/>
        <w:left w:val="none" w:sz="0" w:space="0" w:color="auto"/>
        <w:bottom w:val="none" w:sz="0" w:space="0" w:color="auto"/>
        <w:right w:val="none" w:sz="0" w:space="0" w:color="auto"/>
      </w:divBdr>
    </w:div>
    <w:div w:id="198751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226</Words>
  <Characters>1222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Pc32</dc:creator>
  <cp:keywords/>
  <dc:description/>
  <cp:lastModifiedBy>User</cp:lastModifiedBy>
  <cp:revision>4</cp:revision>
  <cp:lastPrinted>2025-07-11T19:18:00Z</cp:lastPrinted>
  <dcterms:created xsi:type="dcterms:W3CDTF">2025-07-11T19:08:00Z</dcterms:created>
  <dcterms:modified xsi:type="dcterms:W3CDTF">2025-07-11T19:20:00Z</dcterms:modified>
</cp:coreProperties>
</file>